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1C8F5" w14:textId="77777777" w:rsidR="001C143A" w:rsidRPr="00A81C7F" w:rsidRDefault="0073300E" w:rsidP="00A81C7F">
      <w:pPr>
        <w:jc w:val="center"/>
        <w:rPr>
          <w:rFonts w:ascii="SassoonCRInfant" w:hAnsi="SassoonCRInfant"/>
          <w:b/>
          <w:color w:val="FF0000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54A1C91D" wp14:editId="54A1C91E">
            <wp:extent cx="672011" cy="660488"/>
            <wp:effectExtent l="0" t="0" r="0" b="6350"/>
            <wp:docPr id="3078" name="Picture 7" descr="St Patrick's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7" descr="St Patrick's 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99" cy="66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CRInfant" w:hAnsi="SassoonCRInfant"/>
          <w:b/>
          <w:color w:val="FF0000"/>
          <w:sz w:val="40"/>
          <w:szCs w:val="40"/>
        </w:rPr>
        <w:t xml:space="preserve">  </w:t>
      </w:r>
      <w:r w:rsidR="001C143A" w:rsidRPr="00A81C7F">
        <w:rPr>
          <w:rFonts w:ascii="SassoonCRInfant" w:hAnsi="SassoonCRInfant"/>
          <w:b/>
          <w:color w:val="FF0000"/>
          <w:sz w:val="40"/>
          <w:szCs w:val="40"/>
        </w:rPr>
        <w:t>Getting Ready to Start School</w:t>
      </w:r>
      <w:r>
        <w:rPr>
          <w:rFonts w:ascii="SassoonCRInfant" w:hAnsi="SassoonCRInfant"/>
          <w:b/>
          <w:color w:val="FF0000"/>
          <w:sz w:val="40"/>
          <w:szCs w:val="40"/>
        </w:rPr>
        <w:t xml:space="preserve">      </w:t>
      </w:r>
      <w:r w:rsidRPr="0073300E">
        <w:rPr>
          <w:noProof/>
          <w:lang w:eastAsia="en-GB"/>
        </w:rPr>
        <w:t xml:space="preserve"> </w:t>
      </w:r>
    </w:p>
    <w:p w14:paraId="54A1C8F6" w14:textId="77777777" w:rsidR="00095DE6" w:rsidRDefault="001C143A" w:rsidP="00A81C7F">
      <w:pPr>
        <w:jc w:val="center"/>
        <w:rPr>
          <w:rFonts w:ascii="SassoonCRInfant" w:hAnsi="SassoonCRInfant"/>
          <w:color w:val="FF0000"/>
          <w:sz w:val="28"/>
          <w:szCs w:val="28"/>
        </w:rPr>
      </w:pPr>
      <w:r w:rsidRPr="0073300E">
        <w:rPr>
          <w:rFonts w:ascii="SassoonCRInfant" w:hAnsi="SassoonCRInfant"/>
          <w:color w:val="FF0000"/>
          <w:sz w:val="28"/>
          <w:szCs w:val="28"/>
        </w:rPr>
        <w:t>Starting school is an excit</w:t>
      </w:r>
      <w:r w:rsidR="0073300E">
        <w:rPr>
          <w:rFonts w:ascii="SassoonCRInfant" w:hAnsi="SassoonCRInfant"/>
          <w:color w:val="FF0000"/>
          <w:sz w:val="28"/>
          <w:szCs w:val="28"/>
        </w:rPr>
        <w:t>ing time for most children. I</w:t>
      </w:r>
      <w:r w:rsidRPr="0073300E">
        <w:rPr>
          <w:rFonts w:ascii="SassoonCRInfant" w:hAnsi="SassoonCRInfant"/>
          <w:color w:val="FF0000"/>
          <w:sz w:val="28"/>
          <w:szCs w:val="28"/>
        </w:rPr>
        <w:t xml:space="preserve">t is helpful to prepare your child for </w:t>
      </w:r>
      <w:r w:rsidR="0073300E">
        <w:rPr>
          <w:rFonts w:ascii="SassoonCRInfant" w:hAnsi="SassoonCRInfant"/>
          <w:color w:val="FF0000"/>
          <w:sz w:val="28"/>
          <w:szCs w:val="28"/>
        </w:rPr>
        <w:t>school</w:t>
      </w:r>
      <w:r w:rsidRPr="0073300E">
        <w:rPr>
          <w:rFonts w:ascii="SassoonCRInfant" w:hAnsi="SassoonCRInfant"/>
          <w:color w:val="FF0000"/>
          <w:sz w:val="28"/>
          <w:szCs w:val="28"/>
        </w:rPr>
        <w:t xml:space="preserve"> by practising the following skills with them during the summer holiday</w:t>
      </w:r>
      <w:r w:rsidR="00095DE6">
        <w:rPr>
          <w:rFonts w:ascii="SassoonCRInfant" w:hAnsi="SassoonCRInfant"/>
          <w:color w:val="FF0000"/>
          <w:sz w:val="28"/>
          <w:szCs w:val="28"/>
        </w:rPr>
        <w:t>,</w:t>
      </w:r>
      <w:r w:rsidRPr="0073300E">
        <w:rPr>
          <w:rFonts w:ascii="SassoonCRInfant" w:hAnsi="SassoonCRInfant"/>
          <w:color w:val="FF0000"/>
          <w:sz w:val="28"/>
          <w:szCs w:val="28"/>
        </w:rPr>
        <w:t xml:space="preserve"> before they start in</w:t>
      </w:r>
      <w:r w:rsidR="00CC2DE1">
        <w:rPr>
          <w:rFonts w:ascii="SassoonCRInfant" w:hAnsi="SassoonCRInfant"/>
          <w:color w:val="FF0000"/>
          <w:sz w:val="28"/>
          <w:szCs w:val="28"/>
        </w:rPr>
        <w:t xml:space="preserve"> Foundation</w:t>
      </w:r>
      <w:r w:rsidR="00382431">
        <w:rPr>
          <w:rFonts w:ascii="SassoonCRInfant" w:hAnsi="SassoonCRInfant"/>
          <w:color w:val="FF0000"/>
          <w:sz w:val="28"/>
          <w:szCs w:val="28"/>
        </w:rPr>
        <w:t xml:space="preserve"> stage</w:t>
      </w:r>
      <w:r w:rsidR="00F02521">
        <w:rPr>
          <w:rFonts w:ascii="SassoonCRInfant" w:hAnsi="SassoonCRInfant"/>
          <w:color w:val="FF0000"/>
          <w:sz w:val="28"/>
          <w:szCs w:val="28"/>
        </w:rPr>
        <w:t xml:space="preserve">. </w:t>
      </w:r>
    </w:p>
    <w:p w14:paraId="54A1C8F7" w14:textId="77777777" w:rsidR="001C143A" w:rsidRPr="0073300E" w:rsidRDefault="00F02521" w:rsidP="00A81C7F">
      <w:pPr>
        <w:jc w:val="center"/>
        <w:rPr>
          <w:rFonts w:ascii="SassoonCRInfant" w:hAnsi="SassoonCRInfant"/>
          <w:color w:val="FF0000"/>
          <w:sz w:val="28"/>
          <w:szCs w:val="28"/>
        </w:rPr>
      </w:pPr>
      <w:r>
        <w:rPr>
          <w:rFonts w:ascii="SassoonCRInfant" w:hAnsi="SassoonCRInfant"/>
          <w:color w:val="FF0000"/>
          <w:sz w:val="28"/>
          <w:szCs w:val="28"/>
        </w:rPr>
        <w:t xml:space="preserve">Please tick the </w:t>
      </w:r>
      <w:r w:rsidR="001C143A" w:rsidRPr="0073300E">
        <w:rPr>
          <w:rFonts w:ascii="SassoonCRInfant" w:hAnsi="SassoonCRInfant"/>
          <w:color w:val="FF0000"/>
          <w:sz w:val="28"/>
          <w:szCs w:val="28"/>
        </w:rPr>
        <w:t xml:space="preserve">box </w:t>
      </w:r>
      <w:r>
        <w:rPr>
          <w:rFonts w:ascii="SassoonCRInfant" w:hAnsi="SassoonCRInfant"/>
          <w:color w:val="FF0000"/>
          <w:sz w:val="28"/>
          <w:szCs w:val="28"/>
        </w:rPr>
        <w:t>when your child has achieved each</w:t>
      </w:r>
      <w:r w:rsidR="0073300E">
        <w:rPr>
          <w:rFonts w:ascii="SassoonCRInfant" w:hAnsi="SassoonCRInfant"/>
          <w:color w:val="FF0000"/>
          <w:sz w:val="28"/>
          <w:szCs w:val="28"/>
        </w:rPr>
        <w:t xml:space="preserve"> skill.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1C143A" w:rsidRPr="00DA2056" w14:paraId="54A1C8FF" w14:textId="77777777" w:rsidTr="001C143A">
        <w:tc>
          <w:tcPr>
            <w:tcW w:w="2834" w:type="dxa"/>
          </w:tcPr>
          <w:p w14:paraId="54A1C8F8" w14:textId="77777777" w:rsidR="001C143A" w:rsidRDefault="001C143A" w:rsidP="00CC2DE1">
            <w:pPr>
              <w:rPr>
                <w:rFonts w:ascii="SassoonCRInfant" w:hAnsi="SassoonCRInfant"/>
                <w:sz w:val="28"/>
                <w:szCs w:val="28"/>
              </w:rPr>
            </w:pPr>
            <w:r w:rsidRPr="00DA2056">
              <w:rPr>
                <w:rFonts w:ascii="SassoonCRInfant" w:hAnsi="SassoonCRInfant"/>
                <w:sz w:val="28"/>
                <w:szCs w:val="28"/>
              </w:rPr>
              <w:t xml:space="preserve">I am happy </w:t>
            </w:r>
            <w:r w:rsidR="00CC2DE1" w:rsidRPr="00DA2056">
              <w:rPr>
                <w:rFonts w:ascii="SassoonCRInfant" w:hAnsi="SassoonCRInfant"/>
                <w:sz w:val="28"/>
                <w:szCs w:val="28"/>
              </w:rPr>
              <w:t xml:space="preserve">when leaving </w:t>
            </w:r>
            <w:r w:rsidRPr="00DA2056">
              <w:rPr>
                <w:rFonts w:ascii="SassoonCRInfant" w:hAnsi="SassoonCRInfant"/>
                <w:sz w:val="28"/>
                <w:szCs w:val="28"/>
              </w:rPr>
              <w:t>my parent</w:t>
            </w:r>
            <w:r w:rsidR="00CC2DE1" w:rsidRPr="00DA2056">
              <w:rPr>
                <w:rFonts w:ascii="SassoonCRInfant" w:hAnsi="SassoonCRInfant"/>
                <w:sz w:val="28"/>
                <w:szCs w:val="28"/>
              </w:rPr>
              <w:t xml:space="preserve"> or carer.</w:t>
            </w:r>
          </w:p>
          <w:p w14:paraId="54A1C8F9" w14:textId="77777777" w:rsidR="00095DE6" w:rsidRDefault="00095DE6" w:rsidP="00CC2DE1">
            <w:pPr>
              <w:rPr>
                <w:rFonts w:ascii="SassoonCRInfant" w:hAnsi="SassoonCRInfant"/>
                <w:sz w:val="28"/>
                <w:szCs w:val="28"/>
              </w:rPr>
            </w:pPr>
          </w:p>
          <w:p w14:paraId="54A1C8FA" w14:textId="77777777" w:rsidR="00095DE6" w:rsidRPr="00DA2056" w:rsidRDefault="00095DE6" w:rsidP="00CC2DE1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4A1C8FB" w14:textId="77777777" w:rsidR="001C143A" w:rsidRPr="00DA2056" w:rsidRDefault="001C143A">
            <w:pPr>
              <w:rPr>
                <w:rFonts w:ascii="SassoonCRInfant" w:hAnsi="SassoonCRInfant"/>
                <w:sz w:val="28"/>
                <w:szCs w:val="28"/>
              </w:rPr>
            </w:pPr>
            <w:r w:rsidRPr="00DA2056">
              <w:rPr>
                <w:rFonts w:ascii="SassoonCRInfant" w:hAnsi="SassoonCRInfant"/>
                <w:sz w:val="28"/>
                <w:szCs w:val="28"/>
              </w:rPr>
              <w:t>I can dress and undress myself</w:t>
            </w:r>
            <w:r w:rsidR="00CC2DE1" w:rsidRPr="00DA2056">
              <w:rPr>
                <w:rFonts w:ascii="SassoonCRInfant" w:hAnsi="SassoonCRInfant"/>
                <w:sz w:val="28"/>
                <w:szCs w:val="28"/>
              </w:rPr>
              <w:t xml:space="preserve"> independently. </w:t>
            </w:r>
          </w:p>
        </w:tc>
        <w:tc>
          <w:tcPr>
            <w:tcW w:w="2835" w:type="dxa"/>
          </w:tcPr>
          <w:p w14:paraId="54A1C8FC" w14:textId="77777777" w:rsidR="001C143A" w:rsidRPr="00DA2056" w:rsidRDefault="002B4D0F" w:rsidP="00CC2DE1">
            <w:pPr>
              <w:rPr>
                <w:rFonts w:ascii="SassoonCRInfant" w:hAnsi="SassoonCRInfant"/>
                <w:sz w:val="28"/>
                <w:szCs w:val="28"/>
              </w:rPr>
            </w:pPr>
            <w:r w:rsidRPr="00DA2056">
              <w:rPr>
                <w:rFonts w:ascii="SassoonCRInfant" w:hAnsi="SassoonCRInfant"/>
                <w:sz w:val="28"/>
                <w:szCs w:val="28"/>
              </w:rPr>
              <w:t>I can take turns and share without support from an adult.</w:t>
            </w:r>
          </w:p>
        </w:tc>
        <w:tc>
          <w:tcPr>
            <w:tcW w:w="2835" w:type="dxa"/>
          </w:tcPr>
          <w:p w14:paraId="54A1C8FD" w14:textId="77777777" w:rsidR="001C143A" w:rsidRPr="00DA2056" w:rsidRDefault="001C143A">
            <w:pPr>
              <w:rPr>
                <w:rFonts w:ascii="SassoonCRInfant" w:hAnsi="SassoonCRInfant"/>
                <w:sz w:val="28"/>
                <w:szCs w:val="28"/>
              </w:rPr>
            </w:pPr>
            <w:r w:rsidRPr="00DA2056">
              <w:rPr>
                <w:rFonts w:ascii="SassoonCRInfant" w:hAnsi="SassoonCRInfant"/>
                <w:sz w:val="28"/>
                <w:szCs w:val="28"/>
              </w:rPr>
              <w:t xml:space="preserve">I can use the toilet </w:t>
            </w:r>
            <w:r w:rsidR="00CC2DE1" w:rsidRPr="00DA2056">
              <w:rPr>
                <w:rFonts w:ascii="SassoonCRInfant" w:hAnsi="SassoonCRInfant"/>
                <w:sz w:val="28"/>
                <w:szCs w:val="28"/>
              </w:rPr>
              <w:t>and wash my hands independently.</w:t>
            </w:r>
          </w:p>
        </w:tc>
        <w:tc>
          <w:tcPr>
            <w:tcW w:w="2835" w:type="dxa"/>
          </w:tcPr>
          <w:p w14:paraId="54A1C8FE" w14:textId="77777777" w:rsidR="001C143A" w:rsidRPr="00DA2056" w:rsidRDefault="00CC2DE1">
            <w:pPr>
              <w:rPr>
                <w:rFonts w:ascii="SassoonCRInfant" w:hAnsi="SassoonCRInfant"/>
                <w:sz w:val="28"/>
                <w:szCs w:val="28"/>
              </w:rPr>
            </w:pPr>
            <w:r w:rsidRPr="00DA2056">
              <w:rPr>
                <w:rFonts w:ascii="SassoonCRInfant" w:hAnsi="SassoonCRInfant"/>
                <w:sz w:val="28"/>
                <w:szCs w:val="28"/>
              </w:rPr>
              <w:t xml:space="preserve">I can sit and listen to a whole story. </w:t>
            </w:r>
          </w:p>
        </w:tc>
      </w:tr>
      <w:tr w:rsidR="001C143A" w:rsidRPr="00DA2056" w14:paraId="54A1C907" w14:textId="77777777" w:rsidTr="001C143A">
        <w:tc>
          <w:tcPr>
            <w:tcW w:w="2834" w:type="dxa"/>
          </w:tcPr>
          <w:p w14:paraId="54A1C900" w14:textId="77777777" w:rsidR="001C143A" w:rsidRDefault="001C143A">
            <w:pPr>
              <w:rPr>
                <w:rFonts w:ascii="SassoonCRInfant" w:hAnsi="SassoonCRInfant"/>
                <w:sz w:val="28"/>
                <w:szCs w:val="28"/>
              </w:rPr>
            </w:pPr>
            <w:r w:rsidRPr="00DA2056">
              <w:rPr>
                <w:rFonts w:ascii="SassoonCRInfant" w:hAnsi="SassoonCRInfant"/>
                <w:sz w:val="28"/>
                <w:szCs w:val="28"/>
              </w:rPr>
              <w:t>I can join i</w:t>
            </w:r>
            <w:r w:rsidR="00CC2DE1" w:rsidRPr="00DA2056">
              <w:rPr>
                <w:rFonts w:ascii="SassoonCRInfant" w:hAnsi="SassoonCRInfant"/>
                <w:sz w:val="28"/>
                <w:szCs w:val="28"/>
              </w:rPr>
              <w:t xml:space="preserve">n and sing some nursery rhymes and </w:t>
            </w:r>
            <w:r w:rsidRPr="00DA2056">
              <w:rPr>
                <w:rFonts w:ascii="SassoonCRInfant" w:hAnsi="SassoonCRInfant"/>
                <w:sz w:val="28"/>
                <w:szCs w:val="28"/>
              </w:rPr>
              <w:t>songs</w:t>
            </w:r>
            <w:r w:rsidR="00CC2DE1" w:rsidRPr="00DA2056">
              <w:rPr>
                <w:rFonts w:ascii="SassoonCRInfant" w:hAnsi="SassoonCRInfant"/>
                <w:sz w:val="28"/>
                <w:szCs w:val="28"/>
              </w:rPr>
              <w:t>.</w:t>
            </w:r>
          </w:p>
          <w:p w14:paraId="54A1C901" w14:textId="77777777" w:rsidR="00095DE6" w:rsidRDefault="00095DE6">
            <w:pPr>
              <w:rPr>
                <w:rFonts w:ascii="SassoonCRInfant" w:hAnsi="SassoonCRInfant"/>
                <w:sz w:val="28"/>
                <w:szCs w:val="28"/>
              </w:rPr>
            </w:pPr>
          </w:p>
          <w:p w14:paraId="54A1C902" w14:textId="77777777" w:rsidR="00095DE6" w:rsidRPr="00DA2056" w:rsidRDefault="00095DE6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4A1C903" w14:textId="77777777" w:rsidR="001C143A" w:rsidRPr="00DA2056" w:rsidRDefault="001C143A">
            <w:pPr>
              <w:rPr>
                <w:rFonts w:ascii="SassoonCRInfant" w:hAnsi="SassoonCRInfant"/>
                <w:sz w:val="28"/>
                <w:szCs w:val="28"/>
              </w:rPr>
            </w:pPr>
            <w:r w:rsidRPr="00DA2056">
              <w:rPr>
                <w:rFonts w:ascii="SassoonCRInfant" w:hAnsi="SassoonCRInfant"/>
                <w:sz w:val="28"/>
                <w:szCs w:val="28"/>
              </w:rPr>
              <w:t>I can follow simple rules and instructions</w:t>
            </w:r>
            <w:r w:rsidR="00CC2DE1" w:rsidRPr="00DA2056">
              <w:rPr>
                <w:rFonts w:ascii="SassoonCRInfant" w:hAnsi="SassoonCRInfant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54A1C904" w14:textId="77777777" w:rsidR="001C143A" w:rsidRPr="00DA2056" w:rsidRDefault="00806E23" w:rsidP="00806E23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I can write my name, starting with a capital letter.</w:t>
            </w:r>
          </w:p>
        </w:tc>
        <w:tc>
          <w:tcPr>
            <w:tcW w:w="2835" w:type="dxa"/>
          </w:tcPr>
          <w:p w14:paraId="54A1C905" w14:textId="77777777" w:rsidR="001C143A" w:rsidRPr="00DA2056" w:rsidRDefault="001C143A">
            <w:pPr>
              <w:rPr>
                <w:rFonts w:ascii="SassoonCRInfant" w:hAnsi="SassoonCRInfant"/>
                <w:sz w:val="28"/>
                <w:szCs w:val="28"/>
              </w:rPr>
            </w:pPr>
            <w:r w:rsidRPr="00DA2056">
              <w:rPr>
                <w:rFonts w:ascii="SassoonCRInfant" w:hAnsi="SassoonCRInfant"/>
                <w:sz w:val="28"/>
                <w:szCs w:val="28"/>
              </w:rPr>
              <w:t xml:space="preserve">I can feed myself independently using a knife, fork </w:t>
            </w:r>
            <w:r w:rsidRPr="00DA2056">
              <w:rPr>
                <w:rFonts w:ascii="SassoonCRInfant" w:hAnsi="SassoonCRInfant"/>
                <w:sz w:val="28"/>
                <w:szCs w:val="28"/>
                <w:u w:val="single"/>
              </w:rPr>
              <w:t>and</w:t>
            </w:r>
            <w:r w:rsidRPr="00DA2056">
              <w:rPr>
                <w:rFonts w:ascii="SassoonCRInfant" w:hAnsi="SassoonCRInfant"/>
                <w:sz w:val="28"/>
                <w:szCs w:val="28"/>
              </w:rPr>
              <w:t xml:space="preserve"> spoon</w:t>
            </w:r>
            <w:r w:rsidR="00CC2DE1" w:rsidRPr="00DA2056">
              <w:rPr>
                <w:rFonts w:ascii="SassoonCRInfant" w:hAnsi="SassoonCRInfant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54A1C906" w14:textId="77777777" w:rsidR="001C143A" w:rsidRPr="00DA2056" w:rsidRDefault="00532C9F">
            <w:pPr>
              <w:rPr>
                <w:rFonts w:ascii="SassoonCRInfant" w:hAnsi="SassoonCRInfant"/>
                <w:sz w:val="28"/>
                <w:szCs w:val="28"/>
              </w:rPr>
            </w:pPr>
            <w:r w:rsidRPr="00DA2056">
              <w:rPr>
                <w:rFonts w:ascii="SassoonCRInfant" w:hAnsi="SassoonCRInfant"/>
                <w:sz w:val="28"/>
                <w:szCs w:val="28"/>
              </w:rPr>
              <w:t>I can talk about how I am feeling, using a variety of words to describe my emotions.</w:t>
            </w:r>
          </w:p>
        </w:tc>
      </w:tr>
      <w:tr w:rsidR="001C143A" w:rsidRPr="00DA2056" w14:paraId="54A1C910" w14:textId="77777777" w:rsidTr="001C143A">
        <w:tc>
          <w:tcPr>
            <w:tcW w:w="2834" w:type="dxa"/>
          </w:tcPr>
          <w:p w14:paraId="54A1C908" w14:textId="77777777" w:rsidR="00402B33" w:rsidRPr="00DA2056" w:rsidRDefault="00402B33">
            <w:pPr>
              <w:rPr>
                <w:rFonts w:ascii="SassoonCRInfant" w:hAnsi="SassoonCRInfant"/>
                <w:sz w:val="28"/>
                <w:szCs w:val="28"/>
              </w:rPr>
            </w:pPr>
            <w:r w:rsidRPr="00DA2056">
              <w:rPr>
                <w:rFonts w:ascii="SassoonCRInfant" w:hAnsi="SassoonCRInfant"/>
                <w:sz w:val="28"/>
                <w:szCs w:val="28"/>
              </w:rPr>
              <w:t xml:space="preserve">I can answer questions in full sentences. </w:t>
            </w:r>
          </w:p>
          <w:p w14:paraId="54A1C909" w14:textId="77777777" w:rsidR="001C143A" w:rsidRDefault="001C143A">
            <w:pPr>
              <w:rPr>
                <w:rFonts w:ascii="SassoonCRInfant" w:hAnsi="SassoonCRInfant"/>
                <w:sz w:val="28"/>
                <w:szCs w:val="28"/>
              </w:rPr>
            </w:pPr>
          </w:p>
          <w:p w14:paraId="54A1C90A" w14:textId="77777777" w:rsidR="00095DE6" w:rsidRDefault="00095DE6">
            <w:pPr>
              <w:rPr>
                <w:rFonts w:ascii="SassoonCRInfant" w:hAnsi="SassoonCRInfant"/>
                <w:sz w:val="28"/>
                <w:szCs w:val="28"/>
              </w:rPr>
            </w:pPr>
          </w:p>
          <w:p w14:paraId="54A1C90B" w14:textId="77777777" w:rsidR="00095DE6" w:rsidRPr="00DA2056" w:rsidRDefault="00095DE6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4A1C90C" w14:textId="77777777" w:rsidR="001C143A" w:rsidRPr="00DA2056" w:rsidRDefault="00402B33">
            <w:pPr>
              <w:rPr>
                <w:rFonts w:ascii="SassoonCRInfant" w:hAnsi="SassoonCRInfant"/>
                <w:sz w:val="28"/>
                <w:szCs w:val="28"/>
              </w:rPr>
            </w:pPr>
            <w:r w:rsidRPr="00DA2056">
              <w:rPr>
                <w:rFonts w:ascii="SassoonCRInfant" w:hAnsi="SassoonCRInfant"/>
                <w:sz w:val="28"/>
                <w:szCs w:val="28"/>
              </w:rPr>
              <w:t>I can talk about things that I am good at.</w:t>
            </w:r>
          </w:p>
        </w:tc>
        <w:tc>
          <w:tcPr>
            <w:tcW w:w="2835" w:type="dxa"/>
          </w:tcPr>
          <w:p w14:paraId="54A1C90D" w14:textId="77777777" w:rsidR="001C143A" w:rsidRPr="00DA2056" w:rsidRDefault="00402B33">
            <w:pPr>
              <w:rPr>
                <w:rFonts w:ascii="SassoonCRInfant" w:hAnsi="SassoonCRInfant"/>
                <w:sz w:val="28"/>
                <w:szCs w:val="28"/>
              </w:rPr>
            </w:pPr>
            <w:r w:rsidRPr="00DA2056">
              <w:rPr>
                <w:rFonts w:ascii="SassoonCRInfant" w:hAnsi="SassoonCRInfant"/>
                <w:sz w:val="28"/>
                <w:szCs w:val="28"/>
              </w:rPr>
              <w:t xml:space="preserve">I can tell an adult if I am upset or need help and explain why. </w:t>
            </w:r>
          </w:p>
        </w:tc>
        <w:tc>
          <w:tcPr>
            <w:tcW w:w="2835" w:type="dxa"/>
          </w:tcPr>
          <w:p w14:paraId="54A1C90E" w14:textId="77777777" w:rsidR="001C143A" w:rsidRPr="00DA2056" w:rsidRDefault="00DB7565" w:rsidP="00365FF8">
            <w:pPr>
              <w:rPr>
                <w:rFonts w:ascii="SassoonCRInfant" w:hAnsi="SassoonCRInfant"/>
                <w:sz w:val="28"/>
                <w:szCs w:val="28"/>
              </w:rPr>
            </w:pPr>
            <w:r w:rsidRPr="00DA2056">
              <w:rPr>
                <w:rFonts w:ascii="SassoonCRInfant" w:hAnsi="SassoonCRInfant"/>
                <w:sz w:val="28"/>
                <w:szCs w:val="28"/>
              </w:rPr>
              <w:t>I can r</w:t>
            </w:r>
            <w:r w:rsidR="00365FF8" w:rsidRPr="00DA2056">
              <w:rPr>
                <w:rFonts w:ascii="SassoonCRInfant" w:hAnsi="SassoonCRInfant"/>
                <w:sz w:val="28"/>
                <w:szCs w:val="28"/>
              </w:rPr>
              <w:t>ead</w:t>
            </w:r>
            <w:r w:rsidRPr="00DA2056">
              <w:rPr>
                <w:rFonts w:ascii="SassoonCRInfant" w:hAnsi="SassoonCRInfant"/>
                <w:sz w:val="28"/>
                <w:szCs w:val="28"/>
              </w:rPr>
              <w:t xml:space="preserve"> my own name.</w:t>
            </w:r>
          </w:p>
        </w:tc>
        <w:tc>
          <w:tcPr>
            <w:tcW w:w="2835" w:type="dxa"/>
          </w:tcPr>
          <w:p w14:paraId="54A1C90F" w14:textId="77777777" w:rsidR="001C143A" w:rsidRPr="00DA2056" w:rsidRDefault="00E76E96" w:rsidP="00E76E96">
            <w:pPr>
              <w:rPr>
                <w:rFonts w:ascii="SassoonCRInfant" w:hAnsi="SassoonCRInfant"/>
                <w:sz w:val="28"/>
                <w:szCs w:val="28"/>
              </w:rPr>
            </w:pPr>
            <w:r w:rsidRPr="00DA2056">
              <w:rPr>
                <w:rFonts w:ascii="SassoonCRInfant" w:hAnsi="SassoonCRInfant"/>
                <w:sz w:val="28"/>
                <w:szCs w:val="28"/>
              </w:rPr>
              <w:t>I can play safely.</w:t>
            </w:r>
          </w:p>
        </w:tc>
      </w:tr>
      <w:tr w:rsidR="001C143A" w:rsidRPr="00DA2056" w14:paraId="54A1C91A" w14:textId="77777777" w:rsidTr="001C143A">
        <w:tc>
          <w:tcPr>
            <w:tcW w:w="2834" w:type="dxa"/>
          </w:tcPr>
          <w:p w14:paraId="54A1C911" w14:textId="77777777" w:rsidR="001C143A" w:rsidRDefault="002F63B9" w:rsidP="002F63B9">
            <w:pPr>
              <w:rPr>
                <w:rFonts w:ascii="SassoonCRInfant" w:hAnsi="SassoonCRInfant"/>
                <w:sz w:val="28"/>
                <w:szCs w:val="28"/>
              </w:rPr>
            </w:pPr>
            <w:r w:rsidRPr="00DA2056">
              <w:rPr>
                <w:rFonts w:ascii="SassoonCRInfant" w:hAnsi="SassoonCRInfant"/>
                <w:sz w:val="28"/>
                <w:szCs w:val="28"/>
              </w:rPr>
              <w:t>I can count up to 10 objects correctly.</w:t>
            </w:r>
          </w:p>
          <w:p w14:paraId="54A1C912" w14:textId="77777777" w:rsidR="00095DE6" w:rsidRDefault="00095DE6" w:rsidP="002F63B9">
            <w:pPr>
              <w:rPr>
                <w:rFonts w:ascii="SassoonCRInfant" w:hAnsi="SassoonCRInfant"/>
                <w:sz w:val="28"/>
                <w:szCs w:val="28"/>
              </w:rPr>
            </w:pPr>
          </w:p>
          <w:p w14:paraId="54A1C913" w14:textId="77777777" w:rsidR="00095DE6" w:rsidRDefault="00095DE6" w:rsidP="002F63B9">
            <w:pPr>
              <w:rPr>
                <w:rFonts w:ascii="SassoonCRInfant" w:hAnsi="SassoonCRInfant"/>
                <w:sz w:val="28"/>
                <w:szCs w:val="28"/>
              </w:rPr>
            </w:pPr>
          </w:p>
          <w:p w14:paraId="54A1C914" w14:textId="77777777" w:rsidR="00095DE6" w:rsidRPr="00DA2056" w:rsidRDefault="00095DE6" w:rsidP="002F63B9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4A1C915" w14:textId="77777777" w:rsidR="001C143A" w:rsidRPr="00DA2056" w:rsidRDefault="00C04340" w:rsidP="00C04340">
            <w:pPr>
              <w:rPr>
                <w:rFonts w:ascii="SassoonCRInfant" w:hAnsi="SassoonCRInfant"/>
                <w:sz w:val="28"/>
                <w:szCs w:val="28"/>
              </w:rPr>
            </w:pPr>
            <w:r w:rsidRPr="00DA2056">
              <w:rPr>
                <w:rFonts w:ascii="SassoonCRInfant" w:hAnsi="SassoonCRInfant"/>
                <w:sz w:val="28"/>
                <w:szCs w:val="28"/>
              </w:rPr>
              <w:t xml:space="preserve">I can play a simple board game and follow the rules. </w:t>
            </w:r>
          </w:p>
        </w:tc>
        <w:tc>
          <w:tcPr>
            <w:tcW w:w="2835" w:type="dxa"/>
          </w:tcPr>
          <w:p w14:paraId="54A1C916" w14:textId="77777777" w:rsidR="001C143A" w:rsidRPr="00DA2056" w:rsidRDefault="006E3D28">
            <w:pPr>
              <w:rPr>
                <w:rFonts w:ascii="SassoonCRInfant" w:hAnsi="SassoonCRInfant"/>
                <w:sz w:val="28"/>
                <w:szCs w:val="28"/>
              </w:rPr>
            </w:pPr>
            <w:r w:rsidRPr="00DA2056">
              <w:rPr>
                <w:rFonts w:ascii="SassoonCRInfant" w:hAnsi="SassoonCRInfant"/>
                <w:sz w:val="28"/>
                <w:szCs w:val="28"/>
              </w:rPr>
              <w:t>I can identify initial sounds in words e.g. ‘s’ in ‘snake.’</w:t>
            </w:r>
          </w:p>
        </w:tc>
        <w:tc>
          <w:tcPr>
            <w:tcW w:w="2835" w:type="dxa"/>
          </w:tcPr>
          <w:p w14:paraId="54A1C917" w14:textId="77777777" w:rsidR="006E3D28" w:rsidRPr="00DA2056" w:rsidRDefault="006E3D28">
            <w:pPr>
              <w:rPr>
                <w:rFonts w:ascii="SassoonCRInfant" w:hAnsi="SassoonCRInfant"/>
                <w:sz w:val="28"/>
                <w:szCs w:val="28"/>
              </w:rPr>
            </w:pPr>
            <w:r w:rsidRPr="00DA2056">
              <w:rPr>
                <w:rFonts w:ascii="SassoonCRInfant" w:hAnsi="SassoonCRInfant"/>
                <w:sz w:val="28"/>
                <w:szCs w:val="28"/>
              </w:rPr>
              <w:t>I can hold a pencil correctly.</w:t>
            </w:r>
          </w:p>
          <w:p w14:paraId="54A1C918" w14:textId="77777777" w:rsidR="001C143A" w:rsidRPr="00DA2056" w:rsidRDefault="001C143A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4A1C919" w14:textId="77777777" w:rsidR="001C143A" w:rsidRPr="00DA2056" w:rsidRDefault="006E3D28">
            <w:pPr>
              <w:rPr>
                <w:rFonts w:ascii="SassoonCRInfant" w:hAnsi="SassoonCRInfant"/>
                <w:sz w:val="28"/>
                <w:szCs w:val="28"/>
              </w:rPr>
            </w:pPr>
            <w:r w:rsidRPr="00DA2056">
              <w:rPr>
                <w:rFonts w:ascii="SassoonCRInfant" w:hAnsi="SassoonCRInfant"/>
                <w:sz w:val="28"/>
                <w:szCs w:val="28"/>
              </w:rPr>
              <w:t xml:space="preserve">I can hold scissors correctly and use them to cut. </w:t>
            </w:r>
          </w:p>
        </w:tc>
      </w:tr>
    </w:tbl>
    <w:p w14:paraId="54A1C91B" w14:textId="77777777" w:rsidR="0073300E" w:rsidRPr="00DA2056" w:rsidRDefault="0073300E" w:rsidP="00A81C7F">
      <w:pPr>
        <w:rPr>
          <w:rFonts w:ascii="SassoonCRInfant" w:hAnsi="SassoonCRInfant"/>
          <w:b/>
          <w:sz w:val="28"/>
          <w:szCs w:val="28"/>
        </w:rPr>
      </w:pPr>
    </w:p>
    <w:p w14:paraId="54A1C91C" w14:textId="0E154604" w:rsidR="00A81C7F" w:rsidRPr="00DA2056" w:rsidRDefault="00A81C7F" w:rsidP="00095DE6">
      <w:pPr>
        <w:jc w:val="center"/>
        <w:rPr>
          <w:rFonts w:ascii="SassoonCRInfant" w:hAnsi="SassoonCRInfant"/>
          <w:b/>
          <w:sz w:val="28"/>
          <w:szCs w:val="28"/>
        </w:rPr>
      </w:pPr>
      <w:r w:rsidRPr="00DA2056">
        <w:rPr>
          <w:rFonts w:ascii="SassoonCRInfant" w:hAnsi="SassoonCRInfant"/>
          <w:b/>
          <w:sz w:val="28"/>
          <w:szCs w:val="28"/>
        </w:rPr>
        <w:t xml:space="preserve">Please bring this checklist with you on your </w:t>
      </w:r>
      <w:r w:rsidR="00806E23">
        <w:rPr>
          <w:rFonts w:ascii="SassoonCRInfant" w:hAnsi="SassoonCRInfant"/>
          <w:b/>
          <w:sz w:val="28"/>
          <w:szCs w:val="28"/>
        </w:rPr>
        <w:t xml:space="preserve">child’s </w:t>
      </w:r>
      <w:r w:rsidRPr="00DA2056">
        <w:rPr>
          <w:rFonts w:ascii="SassoonCRInfant" w:hAnsi="SassoonCRInfant"/>
          <w:b/>
          <w:sz w:val="28"/>
          <w:szCs w:val="28"/>
        </w:rPr>
        <w:t>first day at school</w:t>
      </w:r>
      <w:r w:rsidR="00095DE6">
        <w:rPr>
          <w:rFonts w:ascii="SassoonCRInfant" w:hAnsi="SassoonCRInfant"/>
          <w:b/>
          <w:sz w:val="28"/>
          <w:szCs w:val="28"/>
        </w:rPr>
        <w:t>,</w:t>
      </w:r>
      <w:r w:rsidRPr="00DA2056">
        <w:rPr>
          <w:rFonts w:ascii="SassoonCRInfant" w:hAnsi="SassoonCRInfant"/>
          <w:b/>
          <w:sz w:val="28"/>
          <w:szCs w:val="28"/>
        </w:rPr>
        <w:t xml:space="preserve"> </w:t>
      </w:r>
      <w:r w:rsidR="00806E23">
        <w:rPr>
          <w:rFonts w:ascii="SassoonCRInfant" w:hAnsi="SassoonCRInfant"/>
          <w:b/>
          <w:sz w:val="28"/>
          <w:szCs w:val="28"/>
        </w:rPr>
        <w:t>in September 202</w:t>
      </w:r>
      <w:r w:rsidR="00110DE7">
        <w:rPr>
          <w:rFonts w:ascii="SassoonCRInfant" w:hAnsi="SassoonCRInfant"/>
          <w:b/>
          <w:sz w:val="28"/>
          <w:szCs w:val="28"/>
        </w:rPr>
        <w:t>1</w:t>
      </w:r>
      <w:r w:rsidR="00806E23">
        <w:rPr>
          <w:rFonts w:ascii="SassoonCRInfant" w:hAnsi="SassoonCRInfant"/>
          <w:b/>
          <w:sz w:val="28"/>
          <w:szCs w:val="28"/>
        </w:rPr>
        <w:t>.</w:t>
      </w:r>
    </w:p>
    <w:sectPr w:rsidR="00A81C7F" w:rsidRPr="00DA2056" w:rsidSect="00095DE6">
      <w:pgSz w:w="16838" w:h="11906" w:orient="landscape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43A"/>
    <w:rsid w:val="00057D24"/>
    <w:rsid w:val="00095DE6"/>
    <w:rsid w:val="00110DE7"/>
    <w:rsid w:val="001C143A"/>
    <w:rsid w:val="002644D6"/>
    <w:rsid w:val="002B4D0F"/>
    <w:rsid w:val="002F63B9"/>
    <w:rsid w:val="00365FF8"/>
    <w:rsid w:val="00382431"/>
    <w:rsid w:val="00402B33"/>
    <w:rsid w:val="005119B3"/>
    <w:rsid w:val="00532C9F"/>
    <w:rsid w:val="005D2CE9"/>
    <w:rsid w:val="006E3D28"/>
    <w:rsid w:val="0073300E"/>
    <w:rsid w:val="00806E23"/>
    <w:rsid w:val="009E4B48"/>
    <w:rsid w:val="00A81C7F"/>
    <w:rsid w:val="00AB1D9A"/>
    <w:rsid w:val="00C04340"/>
    <w:rsid w:val="00CC2DE1"/>
    <w:rsid w:val="00DA2056"/>
    <w:rsid w:val="00DB7565"/>
    <w:rsid w:val="00DF27E8"/>
    <w:rsid w:val="00E76E96"/>
    <w:rsid w:val="00F0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1C8F5"/>
  <w15:docId w15:val="{B3BD249A-7F50-4D3B-9833-BCEF3E60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D185D641A16841A4076B195450CA81" ma:contentTypeVersion="12" ma:contentTypeDescription="Create a new document." ma:contentTypeScope="" ma:versionID="a566e605e57e23cc9612e74a9233d84b">
  <xsd:schema xmlns:xsd="http://www.w3.org/2001/XMLSchema" xmlns:xs="http://www.w3.org/2001/XMLSchema" xmlns:p="http://schemas.microsoft.com/office/2006/metadata/properties" xmlns:ns2="70e2a792-319c-4740-8681-8fac9f009983" xmlns:ns3="439b2b5b-d3c2-4310-8bf6-4276310638af" targetNamespace="http://schemas.microsoft.com/office/2006/metadata/properties" ma:root="true" ma:fieldsID="6589eb5dc60367541a88766ba6fd3271" ns2:_="" ns3:_="">
    <xsd:import namespace="70e2a792-319c-4740-8681-8fac9f009983"/>
    <xsd:import namespace="439b2b5b-d3c2-4310-8bf6-427631063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2a792-319c-4740-8681-8fac9f00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b2b5b-d3c2-4310-8bf6-427631063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AF291F-0184-43E4-A45A-0C357016F2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8E123C-4A97-43E4-B737-93852CB4F5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09BB6D-9BB7-4651-9E25-9EB1824217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Headteacher</dc:creator>
  <cp:lastModifiedBy>Mr Balaam</cp:lastModifiedBy>
  <cp:revision>3</cp:revision>
  <dcterms:created xsi:type="dcterms:W3CDTF">2020-05-06T14:29:00Z</dcterms:created>
  <dcterms:modified xsi:type="dcterms:W3CDTF">2021-05-10T08:45:00Z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0x010100BBD185D641A16841A4076B195450CA81</vt:lpwstr>
  </property>
</Properties>
</file>